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83D9" w14:textId="77777777" w:rsidR="008139CD" w:rsidRDefault="008139CD" w:rsidP="008139CD">
      <w:pPr>
        <w:pStyle w:val="PlainText"/>
      </w:pPr>
      <w:r>
        <w:t xml:space="preserve">              “WRITING "STORY"</w:t>
      </w:r>
    </w:p>
    <w:p w14:paraId="412BFAFE" w14:textId="77777777" w:rsidR="008139CD" w:rsidRDefault="008139CD" w:rsidP="008139CD">
      <w:pPr>
        <w:pStyle w:val="PlainText"/>
      </w:pPr>
    </w:p>
    <w:p w14:paraId="4F48AFF9" w14:textId="77777777" w:rsidR="008139CD" w:rsidRDefault="008139CD" w:rsidP="008139CD">
      <w:pPr>
        <w:pStyle w:val="PlainText"/>
      </w:pPr>
      <w:r>
        <w:t xml:space="preserve">1.)   Prioritize your wounding </w:t>
      </w:r>
      <w:proofErr w:type="gramStart"/>
      <w:r>
        <w:t>events</w:t>
      </w:r>
      <w:proofErr w:type="gramEnd"/>
      <w:r>
        <w:t xml:space="preserve"> </w:t>
      </w:r>
    </w:p>
    <w:p w14:paraId="3293CB29" w14:textId="77777777" w:rsidR="008139CD" w:rsidRDefault="008139CD" w:rsidP="008139CD">
      <w:pPr>
        <w:pStyle w:val="PlainText"/>
      </w:pPr>
      <w:r>
        <w:t xml:space="preserve">       and then you write about them, </w:t>
      </w:r>
    </w:p>
    <w:p w14:paraId="6AE5A65B" w14:textId="77777777" w:rsidR="008139CD" w:rsidRDefault="008139CD" w:rsidP="008139CD">
      <w:pPr>
        <w:pStyle w:val="PlainText"/>
      </w:pPr>
      <w:r>
        <w:t xml:space="preserve">       one at a time.</w:t>
      </w:r>
    </w:p>
    <w:p w14:paraId="072BCF52" w14:textId="77777777" w:rsidR="008139CD" w:rsidRDefault="008139CD" w:rsidP="008139CD">
      <w:pPr>
        <w:pStyle w:val="PlainText"/>
      </w:pPr>
    </w:p>
    <w:p w14:paraId="36BD43BF" w14:textId="77777777" w:rsidR="008139CD" w:rsidRDefault="008139CD" w:rsidP="008139CD">
      <w:pPr>
        <w:pStyle w:val="PlainText"/>
      </w:pPr>
      <w:r>
        <w:t xml:space="preserve">2.) "You write to remember,     </w:t>
      </w:r>
    </w:p>
    <w:p w14:paraId="15DCD0C1" w14:textId="77777777" w:rsidR="008139CD" w:rsidRDefault="008139CD" w:rsidP="008139CD">
      <w:pPr>
        <w:pStyle w:val="PlainText"/>
      </w:pPr>
      <w:r>
        <w:t xml:space="preserve">        you don't have to </w:t>
      </w:r>
    </w:p>
    <w:p w14:paraId="534131D6" w14:textId="77777777" w:rsidR="008139CD" w:rsidRDefault="008139CD" w:rsidP="008139CD">
      <w:pPr>
        <w:pStyle w:val="PlainText"/>
      </w:pPr>
      <w:r>
        <w:t xml:space="preserve">        remember to write." </w:t>
      </w:r>
    </w:p>
    <w:p w14:paraId="0721C1A7" w14:textId="77777777" w:rsidR="008139CD" w:rsidRDefault="008139CD" w:rsidP="008139CD">
      <w:pPr>
        <w:pStyle w:val="PlainText"/>
      </w:pPr>
      <w:r>
        <w:t xml:space="preserve">        This means you don’t have to </w:t>
      </w:r>
    </w:p>
    <w:p w14:paraId="350ECE27" w14:textId="77777777" w:rsidR="008139CD" w:rsidRDefault="008139CD" w:rsidP="008139CD">
      <w:pPr>
        <w:pStyle w:val="PlainText"/>
      </w:pPr>
      <w:r>
        <w:t xml:space="preserve">         feel the pressure to conjure </w:t>
      </w:r>
      <w:proofErr w:type="gramStart"/>
      <w:r>
        <w:t>up</w:t>
      </w:r>
      <w:proofErr w:type="gramEnd"/>
    </w:p>
    <w:p w14:paraId="140787A3" w14:textId="77777777" w:rsidR="008139CD" w:rsidRDefault="008139CD" w:rsidP="008139CD">
      <w:pPr>
        <w:pStyle w:val="PlainText"/>
      </w:pPr>
      <w:r>
        <w:t xml:space="preserve">         all the details before you write.</w:t>
      </w:r>
    </w:p>
    <w:p w14:paraId="7FEB270B" w14:textId="77777777" w:rsidR="008139CD" w:rsidRDefault="008139CD" w:rsidP="008139CD">
      <w:pPr>
        <w:pStyle w:val="PlainText"/>
      </w:pPr>
      <w:r>
        <w:t xml:space="preserve">         Writing helps you remember.</w:t>
      </w:r>
    </w:p>
    <w:p w14:paraId="7B45BEFD" w14:textId="77777777" w:rsidR="008139CD" w:rsidRDefault="008139CD" w:rsidP="008139CD">
      <w:pPr>
        <w:pStyle w:val="PlainText"/>
      </w:pPr>
    </w:p>
    <w:p w14:paraId="3DBCE2A0" w14:textId="77777777" w:rsidR="008139CD" w:rsidRDefault="008139CD" w:rsidP="008139CD">
      <w:pPr>
        <w:pStyle w:val="PlainText"/>
      </w:pPr>
      <w:r>
        <w:t xml:space="preserve">3.). Write about a specific </w:t>
      </w:r>
    </w:p>
    <w:p w14:paraId="124EF190" w14:textId="77777777" w:rsidR="008139CD" w:rsidRDefault="008139CD" w:rsidP="008139CD">
      <w:pPr>
        <w:pStyle w:val="PlainText"/>
      </w:pPr>
      <w:r>
        <w:t xml:space="preserve">       wounding event, a             </w:t>
      </w:r>
    </w:p>
    <w:p w14:paraId="7995E831" w14:textId="77777777" w:rsidR="008139CD" w:rsidRDefault="008139CD" w:rsidP="008139CD">
      <w:pPr>
        <w:pStyle w:val="PlainText"/>
      </w:pPr>
      <w:r>
        <w:t xml:space="preserve">       story about that wounding </w:t>
      </w:r>
    </w:p>
    <w:p w14:paraId="06F99990" w14:textId="77777777" w:rsidR="008139CD" w:rsidRDefault="008139CD" w:rsidP="008139CD">
      <w:pPr>
        <w:pStyle w:val="PlainText"/>
      </w:pPr>
      <w:r>
        <w:t xml:space="preserve">       event (Not your life story)</w:t>
      </w:r>
    </w:p>
    <w:p w14:paraId="3084E33C" w14:textId="77777777" w:rsidR="008139CD" w:rsidRDefault="008139CD" w:rsidP="008139CD">
      <w:pPr>
        <w:pStyle w:val="PlainText"/>
      </w:pPr>
    </w:p>
    <w:p w14:paraId="750E37EE" w14:textId="77777777" w:rsidR="008139CD" w:rsidRDefault="008139CD" w:rsidP="008139CD">
      <w:pPr>
        <w:pStyle w:val="PlainText"/>
      </w:pPr>
      <w:r>
        <w:t xml:space="preserve">4.)   Longhand writing </w:t>
      </w:r>
      <w:proofErr w:type="gramStart"/>
      <w:r>
        <w:t>only</w:t>
      </w:r>
      <w:proofErr w:type="gramEnd"/>
    </w:p>
    <w:p w14:paraId="3D849C13" w14:textId="77777777" w:rsidR="008139CD" w:rsidRDefault="008139CD" w:rsidP="008139CD">
      <w:pPr>
        <w:pStyle w:val="PlainText"/>
      </w:pPr>
      <w:r>
        <w:t xml:space="preserve">         3 sides, 8.5" X 11"</w:t>
      </w:r>
    </w:p>
    <w:p w14:paraId="23644D0F" w14:textId="77777777" w:rsidR="008139CD" w:rsidRDefault="008139CD" w:rsidP="008139CD">
      <w:pPr>
        <w:pStyle w:val="PlainText"/>
      </w:pPr>
    </w:p>
    <w:p w14:paraId="59ED0F37" w14:textId="77777777" w:rsidR="008139CD" w:rsidRDefault="008139CD" w:rsidP="008139CD">
      <w:pPr>
        <w:pStyle w:val="PlainText"/>
      </w:pPr>
      <w:r>
        <w:t xml:space="preserve">5.)  Start by writing about the physical setting, context, tone &amp; mood of the time/place of </w:t>
      </w:r>
      <w:proofErr w:type="gramStart"/>
      <w:r>
        <w:t>event</w:t>
      </w:r>
      <w:proofErr w:type="gramEnd"/>
    </w:p>
    <w:p w14:paraId="766D97DB" w14:textId="77777777" w:rsidR="008139CD" w:rsidRDefault="008139CD" w:rsidP="008139CD">
      <w:pPr>
        <w:pStyle w:val="PlainText"/>
      </w:pPr>
    </w:p>
    <w:p w14:paraId="65679575" w14:textId="77777777" w:rsidR="008139CD" w:rsidRDefault="008139CD" w:rsidP="008139CD">
      <w:pPr>
        <w:pStyle w:val="PlainText"/>
      </w:pPr>
      <w:r>
        <w:t>6.)  Write about the characters &amp; dialogue of the event/story.</w:t>
      </w:r>
    </w:p>
    <w:p w14:paraId="51DD8EBB" w14:textId="77777777" w:rsidR="008139CD" w:rsidRDefault="008139CD" w:rsidP="008139CD">
      <w:pPr>
        <w:pStyle w:val="PlainText"/>
      </w:pPr>
    </w:p>
    <w:p w14:paraId="3BB984FC" w14:textId="77777777" w:rsidR="008139CD" w:rsidRDefault="008139CD" w:rsidP="008139CD">
      <w:pPr>
        <w:pStyle w:val="PlainText"/>
      </w:pPr>
      <w:r>
        <w:t>7.). Write in the voice of "</w:t>
      </w:r>
      <w:proofErr w:type="gramStart"/>
      <w:r>
        <w:t>younger"</w:t>
      </w:r>
      <w:proofErr w:type="gramEnd"/>
      <w:r>
        <w:t xml:space="preserve"> </w:t>
      </w:r>
    </w:p>
    <w:p w14:paraId="572F8459" w14:textId="77777777" w:rsidR="008139CD" w:rsidRDefault="008139CD" w:rsidP="008139CD">
      <w:pPr>
        <w:pStyle w:val="PlainText"/>
      </w:pPr>
      <w:r>
        <w:t xml:space="preserve">      you. (</w:t>
      </w:r>
      <w:proofErr w:type="spellStart"/>
      <w:proofErr w:type="gramStart"/>
      <w:r>
        <w:t>ie</w:t>
      </w:r>
      <w:proofErr w:type="spellEnd"/>
      <w:proofErr w:type="gramEnd"/>
      <w:r>
        <w:t>. age 8, 10, 16)</w:t>
      </w:r>
    </w:p>
    <w:p w14:paraId="54F52B23" w14:textId="77777777" w:rsidR="008139CD" w:rsidRDefault="008139CD" w:rsidP="008139CD">
      <w:pPr>
        <w:pStyle w:val="PlainText"/>
      </w:pPr>
    </w:p>
    <w:p w14:paraId="5C84D1A1" w14:textId="77777777" w:rsidR="008139CD" w:rsidRDefault="008139CD" w:rsidP="008139CD">
      <w:pPr>
        <w:pStyle w:val="PlainText"/>
      </w:pPr>
      <w:r>
        <w:t xml:space="preserve">8.) Include the emotions of </w:t>
      </w:r>
      <w:proofErr w:type="gramStart"/>
      <w:r>
        <w:t>ANGER</w:t>
      </w:r>
      <w:proofErr w:type="gramEnd"/>
      <w:r>
        <w:t xml:space="preserve"> </w:t>
      </w:r>
    </w:p>
    <w:p w14:paraId="6E6AE740" w14:textId="77777777" w:rsidR="008139CD" w:rsidRDefault="008139CD" w:rsidP="008139CD">
      <w:pPr>
        <w:pStyle w:val="PlainText"/>
      </w:pPr>
      <w:r>
        <w:t xml:space="preserve">      regarding the injustice &amp; GRIEF </w:t>
      </w:r>
    </w:p>
    <w:p w14:paraId="16367352" w14:textId="77777777" w:rsidR="008139CD" w:rsidRDefault="008139CD" w:rsidP="008139CD">
      <w:pPr>
        <w:pStyle w:val="PlainText"/>
      </w:pPr>
      <w:r>
        <w:t xml:space="preserve">      at what was lost.</w:t>
      </w:r>
    </w:p>
    <w:p w14:paraId="41F2C803" w14:textId="77777777" w:rsidR="008139CD" w:rsidRDefault="008139CD" w:rsidP="008139CD">
      <w:pPr>
        <w:pStyle w:val="PlainText"/>
      </w:pPr>
    </w:p>
    <w:p w14:paraId="19EFEFE9" w14:textId="77777777" w:rsidR="008139CD" w:rsidRDefault="008139CD" w:rsidP="008139CD">
      <w:pPr>
        <w:pStyle w:val="PlainText"/>
      </w:pPr>
      <w:r>
        <w:t>9.)  Attempt to "let it go" and let someone out of your own “personal prison".</w:t>
      </w:r>
    </w:p>
    <w:p w14:paraId="24D388CD" w14:textId="77777777" w:rsidR="008139CD" w:rsidRDefault="008139CD" w:rsidP="008139CD">
      <w:pPr>
        <w:pStyle w:val="PlainText"/>
      </w:pPr>
    </w:p>
    <w:p w14:paraId="6233DB11" w14:textId="77777777" w:rsidR="008139CD" w:rsidRDefault="008139CD" w:rsidP="008139CD">
      <w:pPr>
        <w:pStyle w:val="PlainText"/>
      </w:pPr>
      <w:r>
        <w:t>10.) Use a picture of "younger you" to prompt your memory, if possible.</w:t>
      </w:r>
    </w:p>
    <w:p w14:paraId="7A67F6A9" w14:textId="77777777" w:rsidR="008139CD" w:rsidRDefault="008139CD" w:rsidP="008139CD">
      <w:pPr>
        <w:pStyle w:val="PlainText"/>
      </w:pPr>
    </w:p>
    <w:p w14:paraId="016EA949" w14:textId="77777777" w:rsidR="008139CD" w:rsidRDefault="008139CD" w:rsidP="008139CD">
      <w:pPr>
        <w:pStyle w:val="PlainText"/>
      </w:pPr>
      <w:r>
        <w:t xml:space="preserve">11.) Read your story to a professional in the presence of empathy, </w:t>
      </w:r>
      <w:proofErr w:type="gramStart"/>
      <w:r>
        <w:t>kindness</w:t>
      </w:r>
      <w:proofErr w:type="gramEnd"/>
      <w:r>
        <w:t xml:space="preserve"> and compassion.</w:t>
      </w:r>
    </w:p>
    <w:p w14:paraId="0D60FA9D" w14:textId="77777777" w:rsidR="008139CD" w:rsidRDefault="008139CD" w:rsidP="008139CD">
      <w:pPr>
        <w:pStyle w:val="PlainText"/>
      </w:pPr>
    </w:p>
    <w:p w14:paraId="5C7B0924" w14:textId="77777777" w:rsidR="008139CD" w:rsidRDefault="008139CD" w:rsidP="008139CD">
      <w:pPr>
        <w:pStyle w:val="PlainText"/>
      </w:pPr>
      <w:r>
        <w:t xml:space="preserve">12.) Identify your specific wound, the </w:t>
      </w:r>
      <w:proofErr w:type="gramStart"/>
      <w:r>
        <w:t>lie</w:t>
      </w:r>
      <w:proofErr w:type="gramEnd"/>
      <w:r>
        <w:t xml:space="preserve"> and the agreement on each story.</w:t>
      </w:r>
    </w:p>
    <w:p w14:paraId="771A8094" w14:textId="77777777" w:rsidR="008139CD" w:rsidRDefault="008139CD" w:rsidP="008139CD">
      <w:pPr>
        <w:pStyle w:val="PlainText"/>
      </w:pPr>
    </w:p>
    <w:p w14:paraId="4EC3B5D6" w14:textId="77777777" w:rsidR="008139CD" w:rsidRDefault="008139CD" w:rsidP="008139CD">
      <w:pPr>
        <w:pStyle w:val="PlainText"/>
      </w:pPr>
      <w:r>
        <w:t>13.) Find compassion for “younger you”, not contempt or criticism.</w:t>
      </w:r>
    </w:p>
    <w:p w14:paraId="4523A730" w14:textId="77777777" w:rsidR="008139CD" w:rsidRDefault="008139CD" w:rsidP="008139CD">
      <w:pPr>
        <w:pStyle w:val="PlainText"/>
      </w:pPr>
    </w:p>
    <w:p w14:paraId="5C0C73E9" w14:textId="10578F34" w:rsidR="008139CD" w:rsidRDefault="008139CD" w:rsidP="008139CD">
      <w:pPr>
        <w:pStyle w:val="PlainText"/>
      </w:pPr>
      <w:r>
        <w:t>14.) Integrate younger you and older you by giving younger you a voice, validating his/her wounds and inviting healing.</w:t>
      </w:r>
    </w:p>
    <w:p w14:paraId="64C794C6" w14:textId="77777777" w:rsidR="008139CD" w:rsidRPr="001D14A5" w:rsidRDefault="008139CD" w:rsidP="008139CD"/>
    <w:p w14:paraId="00594F8B" w14:textId="77777777" w:rsidR="000B625C" w:rsidRDefault="000B625C"/>
    <w:sectPr w:rsidR="000B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CD"/>
    <w:rsid w:val="000B625C"/>
    <w:rsid w:val="008139CD"/>
    <w:rsid w:val="00AA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5B81"/>
  <w15:chartTrackingRefBased/>
  <w15:docId w15:val="{DC9ED886-8DA5-4B40-A7F3-60273261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39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39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Gardner</dc:creator>
  <cp:keywords/>
  <dc:description/>
  <cp:lastModifiedBy>Fenton Gardner</cp:lastModifiedBy>
  <cp:revision>1</cp:revision>
  <dcterms:created xsi:type="dcterms:W3CDTF">2023-06-27T16:35:00Z</dcterms:created>
  <dcterms:modified xsi:type="dcterms:W3CDTF">2023-06-27T16:36:00Z</dcterms:modified>
</cp:coreProperties>
</file>